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4A" w:rsidRPr="00165C4A" w:rsidRDefault="00165C4A" w:rsidP="00165C4A">
      <w:pPr>
        <w:spacing w:after="0"/>
        <w:jc w:val="center"/>
        <w:rPr>
          <w:b/>
          <w:sz w:val="28"/>
          <w:u w:val="single"/>
          <w:lang w:val="es-CL"/>
        </w:rPr>
      </w:pPr>
      <w:r>
        <w:rPr>
          <w:b/>
          <w:sz w:val="28"/>
          <w:u w:val="single"/>
          <w:lang w:val="es-CL"/>
        </w:rPr>
        <w:t>Carta enviada a los diarios</w:t>
      </w:r>
    </w:p>
    <w:p w:rsidR="00360360" w:rsidRDefault="00165C4A" w:rsidP="00165C4A">
      <w:pPr>
        <w:spacing w:after="0"/>
        <w:jc w:val="right"/>
        <w:rPr>
          <w:lang w:val="es-CL"/>
        </w:rPr>
      </w:pPr>
      <w:r>
        <w:rPr>
          <w:lang w:val="es-CL"/>
        </w:rPr>
        <w:t>Santiago, Agosto 13, 2025</w:t>
      </w:r>
    </w:p>
    <w:p w:rsidR="00360360" w:rsidRDefault="00360360" w:rsidP="0006018A">
      <w:pPr>
        <w:spacing w:after="0"/>
        <w:rPr>
          <w:lang w:val="es-CL"/>
        </w:rPr>
      </w:pPr>
    </w:p>
    <w:p w:rsidR="00AE4EB7" w:rsidRDefault="0006018A" w:rsidP="0006018A">
      <w:pPr>
        <w:spacing w:after="0"/>
        <w:rPr>
          <w:lang w:val="es-CL"/>
        </w:rPr>
      </w:pPr>
      <w:r>
        <w:rPr>
          <w:lang w:val="es-CL"/>
        </w:rPr>
        <w:t xml:space="preserve">Señor </w:t>
      </w:r>
    </w:p>
    <w:p w:rsidR="00BD7E3D" w:rsidRDefault="0006018A" w:rsidP="0006018A">
      <w:pPr>
        <w:spacing w:after="0"/>
        <w:rPr>
          <w:lang w:val="es-CL"/>
        </w:rPr>
      </w:pPr>
      <w:r w:rsidRPr="00AE4EB7">
        <w:rPr>
          <w:u w:val="single"/>
          <w:lang w:val="es-CL"/>
        </w:rPr>
        <w:t>Director</w:t>
      </w:r>
      <w:r w:rsidR="00AE4EB7">
        <w:rPr>
          <w:lang w:val="es-CL"/>
        </w:rPr>
        <w:t>:</w:t>
      </w:r>
    </w:p>
    <w:p w:rsidR="00360360" w:rsidRDefault="00360360" w:rsidP="0006018A">
      <w:pPr>
        <w:spacing w:after="0"/>
        <w:rPr>
          <w:lang w:val="es-CL"/>
        </w:rPr>
      </w:pPr>
    </w:p>
    <w:p w:rsidR="008D3FC3" w:rsidRDefault="00BD7E3D" w:rsidP="0006018A">
      <w:pPr>
        <w:spacing w:after="0"/>
        <w:rPr>
          <w:lang w:val="es-CL"/>
        </w:rPr>
      </w:pPr>
      <w:r>
        <w:rPr>
          <w:lang w:val="es-CL"/>
        </w:rPr>
        <w:t xml:space="preserve">Desde hace algún tiempo el Servicio de Impuestos Internos ha comenzado a desarrollar programas de fiscalización que en nuestra opinión sobrepasan el estado de derecho. </w:t>
      </w:r>
      <w:r w:rsidR="008D3FC3">
        <w:rPr>
          <w:lang w:val="es-CL"/>
        </w:rPr>
        <w:t>En efecto, el programa denominado “</w:t>
      </w:r>
      <w:proofErr w:type="spellStart"/>
      <w:r w:rsidR="008D3FC3">
        <w:rPr>
          <w:lang w:val="es-CL"/>
        </w:rPr>
        <w:t>Subdeclaración</w:t>
      </w:r>
      <w:proofErr w:type="spellEnd"/>
      <w:r w:rsidR="008D3FC3">
        <w:rPr>
          <w:lang w:val="es-CL"/>
        </w:rPr>
        <w:t xml:space="preserve"> de Impuesto Global Complementario en Contribuyentes de Altos Patrimonios” exige al contribuyente que presente</w:t>
      </w:r>
      <w:r w:rsidR="00794092">
        <w:rPr>
          <w:lang w:val="es-CL"/>
        </w:rPr>
        <w:t xml:space="preserve"> al fiscalizador</w:t>
      </w:r>
      <w:r w:rsidR="008D3FC3">
        <w:rPr>
          <w:lang w:val="es-CL"/>
        </w:rPr>
        <w:t xml:space="preserve"> una planilla con el detalle de</w:t>
      </w:r>
      <w:r w:rsidR="004E667E">
        <w:rPr>
          <w:lang w:val="es-CL"/>
        </w:rPr>
        <w:t>: “</w:t>
      </w:r>
      <w:r w:rsidR="004E667E" w:rsidRPr="004E667E">
        <w:rPr>
          <w:b/>
          <w:i/>
          <w:lang w:val="es-CL"/>
        </w:rPr>
        <w:t>G</w:t>
      </w:r>
      <w:r w:rsidR="008D3FC3" w:rsidRPr="004E667E">
        <w:rPr>
          <w:b/>
          <w:i/>
          <w:lang w:val="es-CL"/>
        </w:rPr>
        <w:t>astos de vida</w:t>
      </w:r>
      <w:r w:rsidR="004E667E" w:rsidRPr="004E667E">
        <w:rPr>
          <w:b/>
          <w:i/>
          <w:lang w:val="es-CL"/>
        </w:rPr>
        <w:t xml:space="preserve"> propios </w:t>
      </w:r>
      <w:r w:rsidR="008D3FC3" w:rsidRPr="004E667E">
        <w:rPr>
          <w:b/>
          <w:i/>
          <w:lang w:val="es-CL"/>
        </w:rPr>
        <w:t>y de perso</w:t>
      </w:r>
      <w:r w:rsidR="00794092">
        <w:rPr>
          <w:b/>
          <w:i/>
          <w:lang w:val="es-CL"/>
        </w:rPr>
        <w:t>nas que viven a sus expensas</w:t>
      </w:r>
      <w:r w:rsidR="004E667E" w:rsidRPr="004E667E">
        <w:rPr>
          <w:b/>
          <w:i/>
          <w:lang w:val="es-CL"/>
        </w:rPr>
        <w:t>,</w:t>
      </w:r>
      <w:r w:rsidR="008D3FC3" w:rsidRPr="004E667E">
        <w:rPr>
          <w:b/>
          <w:i/>
          <w:lang w:val="es-CL"/>
        </w:rPr>
        <w:t xml:space="preserve"> relacionados con alimentación, mantención de vehículos, pago de permisos, bencina, vestuario, cuentas de la luz, agua, gas, internet, seguridad, gastos comunes, servicios domésticos de limpieza, jardinería, seguros, salud, viajes, entretenciones, gastos asociados a la casa de veraneo, segunda vivienda u otros</w:t>
      </w:r>
      <w:r w:rsidR="004E667E">
        <w:rPr>
          <w:i/>
          <w:lang w:val="es-CL"/>
        </w:rPr>
        <w:t>”</w:t>
      </w:r>
      <w:r w:rsidR="008D3FC3">
        <w:rPr>
          <w:lang w:val="es-CL"/>
        </w:rPr>
        <w:t xml:space="preserve">, etc. </w:t>
      </w:r>
      <w:r w:rsidR="00794092">
        <w:rPr>
          <w:lang w:val="es-CL"/>
        </w:rPr>
        <w:t>Este requerimiento viola</w:t>
      </w:r>
      <w:r w:rsidR="004E667E">
        <w:rPr>
          <w:lang w:val="es-CL"/>
        </w:rPr>
        <w:t xml:space="preserve"> las normas de</w:t>
      </w:r>
      <w:r w:rsidR="008D3FC3">
        <w:rPr>
          <w:lang w:val="es-CL"/>
        </w:rPr>
        <w:t>l Artículo 8 bis N°8, N°9</w:t>
      </w:r>
      <w:r w:rsidR="001B7159">
        <w:rPr>
          <w:lang w:val="es-CL"/>
        </w:rPr>
        <w:t xml:space="preserve">, N°18 </w:t>
      </w:r>
      <w:r w:rsidR="008D3FC3">
        <w:rPr>
          <w:lang w:val="es-CL"/>
        </w:rPr>
        <w:t>del Código Tributario</w:t>
      </w:r>
      <w:r w:rsidR="004E667E">
        <w:rPr>
          <w:lang w:val="es-CL"/>
        </w:rPr>
        <w:t xml:space="preserve"> y</w:t>
      </w:r>
      <w:r w:rsidR="001B7159">
        <w:rPr>
          <w:lang w:val="es-CL"/>
        </w:rPr>
        <w:t xml:space="preserve"> la Circular N°8 del año 2000.</w:t>
      </w:r>
      <w:r w:rsidR="008D3FC3">
        <w:rPr>
          <w:lang w:val="es-CL"/>
        </w:rPr>
        <w:t xml:space="preserve">  </w:t>
      </w:r>
    </w:p>
    <w:p w:rsidR="008D3FC3" w:rsidRDefault="008D3FC3" w:rsidP="0006018A">
      <w:pPr>
        <w:spacing w:after="0"/>
        <w:rPr>
          <w:lang w:val="es-CL"/>
        </w:rPr>
      </w:pPr>
    </w:p>
    <w:p w:rsidR="004534F7" w:rsidRDefault="00360360" w:rsidP="001B7159">
      <w:pPr>
        <w:spacing w:after="0"/>
        <w:rPr>
          <w:i/>
        </w:rPr>
      </w:pPr>
      <w:r>
        <w:rPr>
          <w:lang w:val="es-CL"/>
        </w:rPr>
        <w:t>Por otra parte</w:t>
      </w:r>
      <w:r w:rsidR="001B7159">
        <w:rPr>
          <w:lang w:val="es-CL"/>
        </w:rPr>
        <w:t>, el Servicio de Impuestos Internos está sobrepasando</w:t>
      </w:r>
      <w:r w:rsidR="004E667E">
        <w:rPr>
          <w:lang w:val="es-CL"/>
        </w:rPr>
        <w:t xml:space="preserve"> en exceso</w:t>
      </w:r>
      <w:r w:rsidR="001B7159">
        <w:rPr>
          <w:lang w:val="es-CL"/>
        </w:rPr>
        <w:t xml:space="preserve"> sus propios plazos para responder a los contribuyentes las Peticiones Administrativas que éstos le presentan</w:t>
      </w:r>
      <w:r w:rsidR="004E667E">
        <w:rPr>
          <w:lang w:val="es-CL"/>
        </w:rPr>
        <w:t>. P</w:t>
      </w:r>
      <w:r w:rsidR="001B7159">
        <w:rPr>
          <w:lang w:val="es-CL"/>
        </w:rPr>
        <w:t>or ejemplo</w:t>
      </w:r>
      <w:r w:rsidR="004E667E">
        <w:rPr>
          <w:lang w:val="es-CL"/>
        </w:rPr>
        <w:t>,</w:t>
      </w:r>
      <w:r w:rsidR="001B7159">
        <w:rPr>
          <w:lang w:val="es-CL"/>
        </w:rPr>
        <w:t xml:space="preserve"> </w:t>
      </w:r>
      <w:r w:rsidR="004534F7">
        <w:rPr>
          <w:lang w:val="es-CL"/>
        </w:rPr>
        <w:t xml:space="preserve">peticiones referidas a la </w:t>
      </w:r>
      <w:r w:rsidR="001B7159">
        <w:rPr>
          <w:lang w:val="es-CL"/>
        </w:rPr>
        <w:t>devolución de tributos pagados en exceso.</w:t>
      </w:r>
      <w:r w:rsidR="004534F7">
        <w:rPr>
          <w:lang w:val="es-CL"/>
        </w:rPr>
        <w:t xml:space="preserve"> Ésta actuación del Servicio viola el Artículo 8 bis N°3 que se refiere a </w:t>
      </w:r>
      <w:r w:rsidR="004534F7">
        <w:t>“</w:t>
      </w:r>
      <w:r w:rsidR="004534F7" w:rsidRPr="004534F7">
        <w:rPr>
          <w:i/>
        </w:rPr>
        <w:t>Obtener en forma completa y oportuna las devoluciones a que tenga derecho conforme a las leyes tributarias, debidamente actualizadas</w:t>
      </w:r>
      <w:r w:rsidR="004534F7">
        <w:rPr>
          <w:i/>
        </w:rPr>
        <w:t>”.</w:t>
      </w:r>
    </w:p>
    <w:p w:rsidR="004534F7" w:rsidRPr="004534F7" w:rsidRDefault="004534F7" w:rsidP="001B7159">
      <w:pPr>
        <w:spacing w:after="0"/>
      </w:pPr>
    </w:p>
    <w:p w:rsidR="00BD7E3D" w:rsidRDefault="001B7159" w:rsidP="0006018A">
      <w:pPr>
        <w:spacing w:after="0"/>
        <w:rPr>
          <w:lang w:val="es-CL"/>
        </w:rPr>
      </w:pPr>
      <w:r>
        <w:rPr>
          <w:lang w:val="es-CL"/>
        </w:rPr>
        <w:t xml:space="preserve">Ni hablar de los verdaderos </w:t>
      </w:r>
      <w:r w:rsidR="004E667E">
        <w:rPr>
          <w:lang w:val="es-CL"/>
        </w:rPr>
        <w:t>tormentos</w:t>
      </w:r>
      <w:r>
        <w:rPr>
          <w:lang w:val="es-CL"/>
        </w:rPr>
        <w:t xml:space="preserve"> a que son sometidos</w:t>
      </w:r>
      <w:r w:rsidR="004E667E">
        <w:rPr>
          <w:lang w:val="es-CL"/>
        </w:rPr>
        <w:t xml:space="preserve"> los</w:t>
      </w:r>
      <w:r w:rsidR="00BD7E3D">
        <w:rPr>
          <w:lang w:val="es-CL"/>
        </w:rPr>
        <w:t xml:space="preserve"> contribuyentes y sus contadores</w:t>
      </w:r>
      <w:r>
        <w:rPr>
          <w:lang w:val="es-CL"/>
        </w:rPr>
        <w:t xml:space="preserve">, </w:t>
      </w:r>
      <w:r w:rsidR="004E667E">
        <w:rPr>
          <w:lang w:val="es-CL"/>
        </w:rPr>
        <w:t>tormentos</w:t>
      </w:r>
      <w:r>
        <w:rPr>
          <w:lang w:val="es-CL"/>
        </w:rPr>
        <w:t xml:space="preserve"> </w:t>
      </w:r>
      <w:r w:rsidR="00BD7E3D">
        <w:rPr>
          <w:lang w:val="es-CL"/>
        </w:rPr>
        <w:t>originados en</w:t>
      </w:r>
      <w:r>
        <w:rPr>
          <w:lang w:val="es-CL"/>
        </w:rPr>
        <w:t xml:space="preserve"> el</w:t>
      </w:r>
      <w:r w:rsidR="00BD7E3D">
        <w:rPr>
          <w:lang w:val="es-CL"/>
        </w:rPr>
        <w:t xml:space="preserve"> sinnúmero de </w:t>
      </w:r>
      <w:r>
        <w:rPr>
          <w:lang w:val="es-CL"/>
        </w:rPr>
        <w:t>“caídas de</w:t>
      </w:r>
      <w:r w:rsidR="00BD7E3D">
        <w:rPr>
          <w:lang w:val="es-CL"/>
        </w:rPr>
        <w:t xml:space="preserve"> la página</w:t>
      </w:r>
      <w:r>
        <w:rPr>
          <w:lang w:val="es-CL"/>
        </w:rPr>
        <w:t>”</w:t>
      </w:r>
      <w:r w:rsidR="00BD7E3D">
        <w:rPr>
          <w:lang w:val="es-CL"/>
        </w:rPr>
        <w:t>, hechos que se manifestaron en toda su magnitud con motivo de la Operación Renta del año 2025.</w:t>
      </w:r>
      <w:r w:rsidR="008D3FC3">
        <w:rPr>
          <w:lang w:val="es-CL"/>
        </w:rPr>
        <w:t xml:space="preserve"> </w:t>
      </w:r>
      <w:r>
        <w:rPr>
          <w:lang w:val="es-CL"/>
        </w:rPr>
        <w:t>La plataforma para la atención de contribuyentes no da para más.</w:t>
      </w:r>
    </w:p>
    <w:p w:rsidR="001B7159" w:rsidRDefault="001B7159" w:rsidP="0006018A">
      <w:pPr>
        <w:spacing w:after="0"/>
        <w:rPr>
          <w:lang w:val="es-CL"/>
        </w:rPr>
      </w:pPr>
    </w:p>
    <w:p w:rsidR="001B7159" w:rsidRDefault="004534F7" w:rsidP="004534F7">
      <w:pPr>
        <w:spacing w:after="0"/>
        <w:rPr>
          <w:lang w:val="es-CL"/>
        </w:rPr>
      </w:pPr>
      <w:r>
        <w:rPr>
          <w:lang w:val="es-CL"/>
        </w:rPr>
        <w:t>Frente a estas actuaciones: ¿Qué sentido tiene estar presentando reformas a las leyes tributarias, si éstas no son respetadas por el Servicio de Impuestos Internos</w:t>
      </w:r>
      <w:proofErr w:type="gramStart"/>
      <w:r>
        <w:rPr>
          <w:lang w:val="es-CL"/>
        </w:rPr>
        <w:t>?.</w:t>
      </w:r>
      <w:proofErr w:type="gramEnd"/>
      <w:r w:rsidR="001B7159">
        <w:rPr>
          <w:lang w:val="es-CL"/>
        </w:rPr>
        <w:t xml:space="preserve"> </w:t>
      </w:r>
    </w:p>
    <w:p w:rsidR="00BD7E3D" w:rsidRDefault="00BD7E3D" w:rsidP="0006018A">
      <w:pPr>
        <w:spacing w:after="0"/>
        <w:rPr>
          <w:lang w:val="es-CL"/>
        </w:rPr>
      </w:pPr>
    </w:p>
    <w:p w:rsidR="00F77799" w:rsidRDefault="00F77799" w:rsidP="0006018A">
      <w:pPr>
        <w:spacing w:after="0"/>
        <w:rPr>
          <w:lang w:val="es-CL"/>
        </w:rPr>
      </w:pPr>
    </w:p>
    <w:p w:rsidR="00360360" w:rsidRDefault="00360360" w:rsidP="0006018A">
      <w:pPr>
        <w:spacing w:after="0"/>
        <w:rPr>
          <w:lang w:val="es-CL"/>
        </w:rPr>
      </w:pPr>
    </w:p>
    <w:p w:rsidR="00360360" w:rsidRDefault="00360360" w:rsidP="0006018A">
      <w:pPr>
        <w:spacing w:after="0"/>
        <w:rPr>
          <w:lang w:val="es-CL"/>
        </w:rPr>
      </w:pPr>
    </w:p>
    <w:p w:rsidR="00F77799" w:rsidRDefault="00F77799" w:rsidP="00F77799">
      <w:pPr>
        <w:spacing w:after="0"/>
        <w:jc w:val="center"/>
        <w:rPr>
          <w:lang w:val="es-CL"/>
        </w:rPr>
      </w:pPr>
      <w:r>
        <w:rPr>
          <w:lang w:val="es-CL"/>
        </w:rPr>
        <w:t>Emilio Soria Céspedes</w:t>
      </w:r>
    </w:p>
    <w:p w:rsidR="00F77799" w:rsidRDefault="00F77799" w:rsidP="00F77799">
      <w:pPr>
        <w:spacing w:after="0"/>
        <w:jc w:val="center"/>
        <w:rPr>
          <w:lang w:val="es-CL"/>
        </w:rPr>
      </w:pPr>
      <w:r>
        <w:rPr>
          <w:lang w:val="es-CL"/>
        </w:rPr>
        <w:t>Presidente Nacional</w:t>
      </w:r>
    </w:p>
    <w:p w:rsidR="00F77799" w:rsidRDefault="00F77799" w:rsidP="00F77799">
      <w:pPr>
        <w:spacing w:after="0"/>
        <w:jc w:val="center"/>
        <w:rPr>
          <w:lang w:val="es-CL"/>
        </w:rPr>
      </w:pPr>
      <w:r>
        <w:rPr>
          <w:lang w:val="es-CL"/>
        </w:rPr>
        <w:t>Colegio de Contadores Auditores Universitarios de Chile</w:t>
      </w:r>
    </w:p>
    <w:p w:rsidR="0006018A" w:rsidRDefault="0006018A" w:rsidP="00BD7E3D">
      <w:pPr>
        <w:spacing w:after="0"/>
        <w:rPr>
          <w:lang w:val="es-CL"/>
        </w:rPr>
      </w:pPr>
      <w:r>
        <w:rPr>
          <w:lang w:val="es-CL"/>
        </w:rPr>
        <w:t xml:space="preserve">                            </w:t>
      </w:r>
    </w:p>
    <w:p w:rsidR="0006018A" w:rsidRPr="0006018A" w:rsidRDefault="0006018A" w:rsidP="0006018A">
      <w:pPr>
        <w:spacing w:after="0"/>
        <w:rPr>
          <w:lang w:val="es-CL"/>
        </w:rPr>
      </w:pPr>
      <w:r>
        <w:rPr>
          <w:lang w:val="es-CL"/>
        </w:rPr>
        <w:t xml:space="preserve">    </w:t>
      </w:r>
      <w:bookmarkStart w:id="0" w:name="_GoBack"/>
      <w:bookmarkEnd w:id="0"/>
    </w:p>
    <w:sectPr w:rsidR="0006018A" w:rsidRPr="0006018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3A" w:rsidRDefault="00A60C3A" w:rsidP="0006018A">
      <w:pPr>
        <w:spacing w:after="0" w:line="240" w:lineRule="auto"/>
      </w:pPr>
      <w:r>
        <w:separator/>
      </w:r>
    </w:p>
  </w:endnote>
  <w:endnote w:type="continuationSeparator" w:id="0">
    <w:p w:rsidR="00A60C3A" w:rsidRDefault="00A60C3A" w:rsidP="0006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F6" w:rsidRDefault="005919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F6" w:rsidRDefault="005919F6" w:rsidP="00FF58C1">
    <w:pPr>
      <w:pStyle w:val="Piedepgina"/>
      <w:jc w:val="center"/>
      <w:rPr>
        <w:rFonts w:ascii="Brush Script MT" w:hAnsi="Brush Script MT"/>
        <w:color w:val="A6A6A6" w:themeColor="background1" w:themeShade="A6"/>
        <w:sz w:val="32"/>
        <w:lang w:val="es-CL"/>
      </w:rPr>
    </w:pPr>
  </w:p>
  <w:p w:rsidR="00FF58C1" w:rsidRDefault="00FF58C1" w:rsidP="00FF58C1">
    <w:pPr>
      <w:pStyle w:val="Piedepgina"/>
      <w:jc w:val="center"/>
      <w:rPr>
        <w:rFonts w:ascii="Brush Script MT" w:hAnsi="Brush Script MT"/>
        <w:color w:val="A6A6A6" w:themeColor="background1" w:themeShade="A6"/>
        <w:sz w:val="32"/>
        <w:lang w:val="es-CL"/>
      </w:rPr>
    </w:pPr>
    <w:r w:rsidRPr="00FF58C1">
      <w:rPr>
        <w:rFonts w:ascii="Brush Script MT" w:hAnsi="Brush Script MT"/>
        <w:color w:val="A6A6A6" w:themeColor="background1" w:themeShade="A6"/>
        <w:sz w:val="32"/>
        <w:lang w:val="es-CL"/>
      </w:rPr>
      <w:t>Avenida Alonso de Córdova N°5710 Oficina 404, Las Condes</w:t>
    </w:r>
  </w:p>
  <w:p w:rsidR="005919F6" w:rsidRDefault="005919F6" w:rsidP="00FF58C1">
    <w:pPr>
      <w:pStyle w:val="Piedepgina"/>
      <w:jc w:val="center"/>
      <w:rPr>
        <w:rFonts w:ascii="Brush Script MT" w:hAnsi="Brush Script MT"/>
        <w:color w:val="A6A6A6" w:themeColor="background1" w:themeShade="A6"/>
        <w:sz w:val="32"/>
        <w:lang w:val="es-CL"/>
      </w:rPr>
    </w:pPr>
  </w:p>
  <w:p w:rsidR="005919F6" w:rsidRDefault="005919F6" w:rsidP="00FF58C1">
    <w:pPr>
      <w:pStyle w:val="Piedepgina"/>
      <w:jc w:val="center"/>
      <w:rPr>
        <w:rFonts w:ascii="Brush Script MT" w:hAnsi="Brush Script MT"/>
        <w:color w:val="A6A6A6" w:themeColor="background1" w:themeShade="A6"/>
        <w:sz w:val="32"/>
        <w:lang w:val="es-CL"/>
      </w:rPr>
    </w:pPr>
  </w:p>
  <w:p w:rsidR="005919F6" w:rsidRPr="00FF58C1" w:rsidRDefault="005919F6" w:rsidP="00FF58C1">
    <w:pPr>
      <w:pStyle w:val="Piedepgina"/>
      <w:jc w:val="center"/>
      <w:rPr>
        <w:rFonts w:ascii="Brush Script MT" w:hAnsi="Brush Script MT"/>
        <w:color w:val="A6A6A6" w:themeColor="background1" w:themeShade="A6"/>
        <w:sz w:val="32"/>
        <w:lang w:val="es-C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F6" w:rsidRDefault="005919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3A" w:rsidRDefault="00A60C3A" w:rsidP="0006018A">
      <w:pPr>
        <w:spacing w:after="0" w:line="240" w:lineRule="auto"/>
      </w:pPr>
      <w:r>
        <w:separator/>
      </w:r>
    </w:p>
  </w:footnote>
  <w:footnote w:type="continuationSeparator" w:id="0">
    <w:p w:rsidR="00A60C3A" w:rsidRDefault="00A60C3A" w:rsidP="00060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F6" w:rsidRDefault="005919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8A" w:rsidRPr="0006018A" w:rsidRDefault="0006018A" w:rsidP="0006018A">
    <w:pPr>
      <w:pStyle w:val="Encabezado"/>
      <w:jc w:val="center"/>
      <w:rPr>
        <w:rFonts w:ascii="Brush Script MT" w:hAnsi="Brush Script MT"/>
        <w:color w:val="BFBFBF" w:themeColor="background1" w:themeShade="BF"/>
        <w:sz w:val="40"/>
        <w:lang w:val="es-CL"/>
      </w:rPr>
    </w:pPr>
    <w:r w:rsidRPr="0006018A">
      <w:rPr>
        <w:rFonts w:ascii="Brush Script MT" w:hAnsi="Brush Script MT"/>
        <w:color w:val="BFBFBF" w:themeColor="background1" w:themeShade="BF"/>
        <w:sz w:val="40"/>
        <w:lang w:val="es-CL"/>
      </w:rPr>
      <w:t>Colegio de Contadores Auditores Universitarios de Chile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F6" w:rsidRDefault="005919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8A"/>
    <w:rsid w:val="0006018A"/>
    <w:rsid w:val="00165C4A"/>
    <w:rsid w:val="001B7159"/>
    <w:rsid w:val="002438EC"/>
    <w:rsid w:val="0030014E"/>
    <w:rsid w:val="00360360"/>
    <w:rsid w:val="004534F7"/>
    <w:rsid w:val="004857E3"/>
    <w:rsid w:val="004E667E"/>
    <w:rsid w:val="005919F6"/>
    <w:rsid w:val="00607D8B"/>
    <w:rsid w:val="00641876"/>
    <w:rsid w:val="00794092"/>
    <w:rsid w:val="008D3FC3"/>
    <w:rsid w:val="00902E14"/>
    <w:rsid w:val="00A60C3A"/>
    <w:rsid w:val="00AE4EB7"/>
    <w:rsid w:val="00BD7E3D"/>
    <w:rsid w:val="00CA5A41"/>
    <w:rsid w:val="00E65814"/>
    <w:rsid w:val="00F34779"/>
    <w:rsid w:val="00F52414"/>
    <w:rsid w:val="00F77799"/>
    <w:rsid w:val="00FF58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018A"/>
  </w:style>
  <w:style w:type="paragraph" w:styleId="Piedepgina">
    <w:name w:val="footer"/>
    <w:basedOn w:val="Normal"/>
    <w:link w:val="PiedepginaCar"/>
    <w:uiPriority w:val="99"/>
    <w:unhideWhenUsed/>
    <w:rsid w:val="00060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018A"/>
  </w:style>
  <w:style w:type="paragraph" w:styleId="Piedepgina">
    <w:name w:val="footer"/>
    <w:basedOn w:val="Normal"/>
    <w:link w:val="PiedepginaCar"/>
    <w:uiPriority w:val="99"/>
    <w:unhideWhenUsed/>
    <w:rsid w:val="00060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Draper</dc:creator>
  <cp:lastModifiedBy>Sandra Riquelme</cp:lastModifiedBy>
  <cp:revision>10</cp:revision>
  <dcterms:created xsi:type="dcterms:W3CDTF">2025-08-13T15:17:00Z</dcterms:created>
  <dcterms:modified xsi:type="dcterms:W3CDTF">2025-09-05T15:04:00Z</dcterms:modified>
</cp:coreProperties>
</file>